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5EC36" w14:textId="510CF724" w:rsidR="005A49F0" w:rsidRDefault="001B3E45" w:rsidP="001B3E45">
      <w:pPr>
        <w:tabs>
          <w:tab w:val="left" w:pos="8140"/>
        </w:tabs>
        <w:rPr>
          <w:rFonts w:ascii="Source Sans Pro" w:hAnsi="Source Sans Pro"/>
          <w:sz w:val="20"/>
          <w:szCs w:val="20"/>
        </w:rPr>
      </w:pPr>
      <w:r>
        <w:rPr>
          <w:rFonts w:ascii="Source Sans Pro" w:hAnsi="Source Sans Pro"/>
          <w:sz w:val="20"/>
          <w:szCs w:val="20"/>
        </w:rPr>
        <w:tab/>
      </w:r>
    </w:p>
    <w:p w14:paraId="3A33897E" w14:textId="77777777" w:rsidR="005A49F0" w:rsidRDefault="005A49F0" w:rsidP="005A49F0">
      <w:pPr>
        <w:rPr>
          <w:rFonts w:ascii="Cambria" w:hAnsi="Cambria"/>
          <w:color w:val="FF0000"/>
          <w:sz w:val="22"/>
          <w:szCs w:val="22"/>
        </w:rPr>
      </w:pP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r>
      <w:r>
        <w:rPr>
          <w:rFonts w:ascii="Cambria" w:hAnsi="Cambria"/>
          <w:color w:val="FF0000"/>
          <w:sz w:val="22"/>
          <w:szCs w:val="22"/>
        </w:rPr>
        <w:tab/>
        <w:t>Contact information</w:t>
      </w:r>
    </w:p>
    <w:p w14:paraId="662E7140" w14:textId="77777777" w:rsidR="005A49F0" w:rsidRDefault="005A49F0" w:rsidP="005A49F0">
      <w:pPr>
        <w:rPr>
          <w:rFonts w:ascii="Cambria" w:hAnsi="Cambria"/>
          <w:color w:val="FF0000"/>
          <w:sz w:val="22"/>
          <w:szCs w:val="22"/>
        </w:rPr>
      </w:pPr>
    </w:p>
    <w:p w14:paraId="1EBB9339" w14:textId="77777777" w:rsidR="005A49F0" w:rsidRPr="003D6E8A" w:rsidRDefault="005A49F0" w:rsidP="005A49F0">
      <w:pPr>
        <w:rPr>
          <w:rFonts w:ascii="Cambria" w:hAnsi="Cambria"/>
          <w:color w:val="FF0000"/>
          <w:sz w:val="22"/>
          <w:szCs w:val="22"/>
        </w:rPr>
      </w:pPr>
      <w:bookmarkStart w:id="0" w:name="PR"/>
      <w:bookmarkEnd w:id="0"/>
      <w:r w:rsidRPr="003D6E8A">
        <w:rPr>
          <w:rFonts w:ascii="Cambria" w:hAnsi="Cambria"/>
          <w:color w:val="FF0000"/>
          <w:sz w:val="22"/>
          <w:szCs w:val="22"/>
        </w:rPr>
        <w:t>INSERT LOGO HERE</w:t>
      </w:r>
    </w:p>
    <w:p w14:paraId="1D0BA58F" w14:textId="77777777" w:rsidR="005A49F0" w:rsidRDefault="005A49F0" w:rsidP="005A49F0">
      <w:pPr>
        <w:rPr>
          <w:rFonts w:ascii="Cambria" w:hAnsi="Cambria"/>
          <w:sz w:val="22"/>
          <w:szCs w:val="22"/>
        </w:rPr>
      </w:pPr>
    </w:p>
    <w:p w14:paraId="62DB2D19" w14:textId="77777777" w:rsidR="005A49F0" w:rsidRPr="00CC7335" w:rsidRDefault="005A49F0" w:rsidP="005A49F0">
      <w:pPr>
        <w:rPr>
          <w:rFonts w:ascii="Cambria" w:hAnsi="Cambria"/>
          <w:sz w:val="22"/>
          <w:szCs w:val="22"/>
        </w:rPr>
      </w:pPr>
      <w:r w:rsidRPr="00CC7335">
        <w:rPr>
          <w:rFonts w:ascii="Cambria" w:hAnsi="Cambria"/>
          <w:sz w:val="22"/>
          <w:szCs w:val="22"/>
        </w:rPr>
        <w:t>FOR IMMEDIATE RELEASE</w:t>
      </w:r>
      <w:r w:rsidRPr="00CC7335">
        <w:rPr>
          <w:rFonts w:ascii="Cambria" w:hAnsi="Cambria"/>
          <w:sz w:val="22"/>
          <w:szCs w:val="22"/>
        </w:rPr>
        <w:br/>
      </w:r>
    </w:p>
    <w:p w14:paraId="0D5E033C" w14:textId="23B1E277" w:rsidR="005A49F0" w:rsidRDefault="005A49F0" w:rsidP="005A49F0">
      <w:pPr>
        <w:jc w:val="center"/>
        <w:rPr>
          <w:rFonts w:ascii="Cambria" w:hAnsi="Cambria"/>
          <w:b/>
          <w:sz w:val="22"/>
          <w:szCs w:val="22"/>
        </w:rPr>
      </w:pPr>
      <w:r>
        <w:rPr>
          <w:rFonts w:ascii="Cambria" w:hAnsi="Cambria"/>
          <w:b/>
          <w:sz w:val="22"/>
          <w:szCs w:val="22"/>
        </w:rPr>
        <w:t>High School Students Prepare for Court</w:t>
      </w:r>
    </w:p>
    <w:p w14:paraId="6AAEBE88" w14:textId="74692E53" w:rsidR="005A49F0" w:rsidRPr="009756E5" w:rsidRDefault="005A49F0" w:rsidP="005A49F0">
      <w:pPr>
        <w:jc w:val="center"/>
        <w:rPr>
          <w:rFonts w:ascii="Cambria" w:hAnsi="Cambria"/>
          <w:sz w:val="22"/>
          <w:szCs w:val="22"/>
        </w:rPr>
      </w:pPr>
      <w:r>
        <w:rPr>
          <w:rFonts w:ascii="Cambria" w:hAnsi="Cambria"/>
          <w:sz w:val="22"/>
          <w:szCs w:val="22"/>
        </w:rPr>
        <w:t>Regional SC Bar Mock Trial event set for Feb. 2</w:t>
      </w:r>
      <w:r w:rsidR="001B3E45">
        <w:rPr>
          <w:rFonts w:ascii="Cambria" w:hAnsi="Cambria"/>
          <w:sz w:val="22"/>
          <w:szCs w:val="22"/>
        </w:rPr>
        <w:t>5</w:t>
      </w:r>
    </w:p>
    <w:p w14:paraId="4CD047EA" w14:textId="77777777" w:rsidR="005A49F0" w:rsidRDefault="005A49F0" w:rsidP="005A49F0">
      <w:pPr>
        <w:rPr>
          <w:rFonts w:ascii="Cambria" w:hAnsi="Cambria"/>
          <w:sz w:val="22"/>
          <w:szCs w:val="22"/>
        </w:rPr>
      </w:pPr>
    </w:p>
    <w:p w14:paraId="6D63B40C" w14:textId="7D2D11C0" w:rsidR="005A49F0" w:rsidRDefault="005A49F0" w:rsidP="005A49F0">
      <w:pPr>
        <w:rPr>
          <w:rFonts w:ascii="Cambria" w:hAnsi="Cambria"/>
          <w:sz w:val="22"/>
          <w:szCs w:val="22"/>
        </w:rPr>
      </w:pPr>
      <w:r>
        <w:rPr>
          <w:rFonts w:ascii="Cambria" w:hAnsi="Cambria"/>
          <w:sz w:val="22"/>
          <w:szCs w:val="22"/>
        </w:rPr>
        <w:t>[</w:t>
      </w:r>
      <w:r w:rsidRPr="00CB755C">
        <w:rPr>
          <w:rFonts w:ascii="Cambria" w:hAnsi="Cambria"/>
          <w:color w:val="FF0000"/>
          <w:sz w:val="22"/>
          <w:szCs w:val="22"/>
        </w:rPr>
        <w:t>YOUR CITY</w:t>
      </w:r>
      <w:r>
        <w:rPr>
          <w:rFonts w:ascii="Cambria" w:hAnsi="Cambria"/>
          <w:sz w:val="22"/>
          <w:szCs w:val="22"/>
        </w:rPr>
        <w:t>]</w:t>
      </w:r>
      <w:r w:rsidRPr="00CC7335">
        <w:rPr>
          <w:rFonts w:ascii="Cambria" w:hAnsi="Cambria"/>
          <w:sz w:val="22"/>
          <w:szCs w:val="22"/>
        </w:rPr>
        <w:t>, S.C. (</w:t>
      </w:r>
      <w:r w:rsidRPr="00CB755C">
        <w:rPr>
          <w:rFonts w:ascii="Cambria" w:hAnsi="Cambria"/>
          <w:color w:val="FF0000"/>
          <w:sz w:val="22"/>
          <w:szCs w:val="22"/>
        </w:rPr>
        <w:t>DATE RELEASED</w:t>
      </w:r>
      <w:r w:rsidRPr="00CC7335">
        <w:rPr>
          <w:rFonts w:ascii="Cambria" w:hAnsi="Cambria"/>
          <w:sz w:val="22"/>
          <w:szCs w:val="22"/>
        </w:rPr>
        <w:t>)—</w:t>
      </w:r>
      <w:r>
        <w:rPr>
          <w:rFonts w:ascii="Cambria" w:hAnsi="Cambria"/>
          <w:sz w:val="22"/>
          <w:szCs w:val="22"/>
        </w:rPr>
        <w:t xml:space="preserve"> [</w:t>
      </w:r>
      <w:r w:rsidRPr="00CB755C">
        <w:rPr>
          <w:rFonts w:ascii="Cambria" w:hAnsi="Cambria"/>
          <w:color w:val="FF0000"/>
          <w:sz w:val="22"/>
          <w:szCs w:val="22"/>
        </w:rPr>
        <w:t>SCHOOL NAME</w:t>
      </w:r>
      <w:r>
        <w:rPr>
          <w:rFonts w:ascii="Cambria" w:hAnsi="Cambria"/>
          <w:sz w:val="22"/>
          <w:szCs w:val="22"/>
        </w:rPr>
        <w:t xml:space="preserve">] will compete in the </w:t>
      </w:r>
      <w:r w:rsidR="001B3E45">
        <w:rPr>
          <w:rFonts w:ascii="Cambria" w:hAnsi="Cambria"/>
          <w:sz w:val="22"/>
          <w:szCs w:val="22"/>
        </w:rPr>
        <w:t>40</w:t>
      </w:r>
      <w:r>
        <w:rPr>
          <w:rFonts w:ascii="Cambria" w:hAnsi="Cambria"/>
          <w:sz w:val="22"/>
          <w:szCs w:val="22"/>
        </w:rPr>
        <w:t xml:space="preserve">th annual </w:t>
      </w:r>
      <w:r w:rsidRPr="00CC7335">
        <w:rPr>
          <w:rFonts w:ascii="Cambria" w:hAnsi="Cambria"/>
          <w:sz w:val="22"/>
          <w:szCs w:val="22"/>
        </w:rPr>
        <w:t xml:space="preserve">SC Bar Regional </w:t>
      </w:r>
      <w:r>
        <w:rPr>
          <w:rFonts w:ascii="Cambria" w:hAnsi="Cambria"/>
          <w:sz w:val="22"/>
          <w:szCs w:val="22"/>
        </w:rPr>
        <w:t>High</w:t>
      </w:r>
      <w:r w:rsidRPr="00CC7335">
        <w:rPr>
          <w:rFonts w:ascii="Cambria" w:hAnsi="Cambria"/>
          <w:sz w:val="22"/>
          <w:szCs w:val="22"/>
        </w:rPr>
        <w:t xml:space="preserve"> School Mock Trial Competitions on </w:t>
      </w:r>
      <w:r>
        <w:rPr>
          <w:rFonts w:ascii="Cambria" w:hAnsi="Cambria"/>
          <w:sz w:val="22"/>
          <w:szCs w:val="22"/>
        </w:rPr>
        <w:t>Feb. 2</w:t>
      </w:r>
      <w:r w:rsidR="001B3E45">
        <w:rPr>
          <w:rFonts w:ascii="Cambria" w:hAnsi="Cambria"/>
          <w:sz w:val="22"/>
          <w:szCs w:val="22"/>
        </w:rPr>
        <w:t>5 and 26</w:t>
      </w:r>
      <w:r>
        <w:rPr>
          <w:rFonts w:ascii="Cambria" w:hAnsi="Cambria"/>
          <w:sz w:val="22"/>
          <w:szCs w:val="22"/>
        </w:rPr>
        <w:t xml:space="preserve"> at the [</w:t>
      </w:r>
      <w:hyperlink r:id="rId6" w:history="1">
        <w:r w:rsidRPr="00465BEC">
          <w:rPr>
            <w:rStyle w:val="Hyperlink"/>
            <w:rFonts w:ascii="Cambria" w:hAnsi="Cambria"/>
            <w:sz w:val="22"/>
            <w:szCs w:val="22"/>
          </w:rPr>
          <w:t>LOCATION NAME FOUND HERE</w:t>
        </w:r>
      </w:hyperlink>
      <w:r>
        <w:rPr>
          <w:rFonts w:ascii="Cambria" w:hAnsi="Cambria"/>
          <w:sz w:val="22"/>
          <w:szCs w:val="22"/>
        </w:rPr>
        <w:t>].</w:t>
      </w:r>
    </w:p>
    <w:p w14:paraId="24FF1A9C" w14:textId="77777777" w:rsidR="005A49F0" w:rsidRDefault="005A49F0" w:rsidP="005A49F0"/>
    <w:p w14:paraId="69AC9C06" w14:textId="297B0A56" w:rsidR="005A49F0" w:rsidRDefault="005A49F0" w:rsidP="005A49F0">
      <w:pPr>
        <w:rPr>
          <w:rFonts w:ascii="Cambria" w:hAnsi="Cambria"/>
          <w:sz w:val="22"/>
          <w:szCs w:val="22"/>
        </w:rPr>
      </w:pPr>
      <w:r w:rsidRPr="00CC7335">
        <w:rPr>
          <w:rFonts w:ascii="Cambria" w:hAnsi="Cambria"/>
          <w:sz w:val="22"/>
          <w:szCs w:val="22"/>
        </w:rPr>
        <w:t xml:space="preserve">Students will present the </w:t>
      </w:r>
      <w:r>
        <w:rPr>
          <w:rFonts w:ascii="Cambria" w:hAnsi="Cambria"/>
          <w:sz w:val="22"/>
          <w:szCs w:val="22"/>
        </w:rPr>
        <w:t>plaintiff</w:t>
      </w:r>
      <w:r w:rsidRPr="00CC7335">
        <w:rPr>
          <w:rFonts w:ascii="Cambria" w:hAnsi="Cambria"/>
          <w:sz w:val="22"/>
          <w:szCs w:val="22"/>
        </w:rPr>
        <w:t xml:space="preserve"> and defense sides of a fictitious civil case before a panel of local volunteer lawyers and judges. </w:t>
      </w:r>
    </w:p>
    <w:p w14:paraId="1DEA8BB7" w14:textId="77777777" w:rsidR="005A49F0" w:rsidRDefault="005A49F0" w:rsidP="005A49F0">
      <w:pPr>
        <w:rPr>
          <w:rFonts w:ascii="Cambria" w:hAnsi="Cambria"/>
          <w:sz w:val="22"/>
          <w:szCs w:val="22"/>
        </w:rPr>
      </w:pPr>
    </w:p>
    <w:p w14:paraId="49FEB6C8" w14:textId="77777777" w:rsidR="005A49F0" w:rsidRDefault="005A49F0" w:rsidP="005A49F0">
      <w:pPr>
        <w:rPr>
          <w:rFonts w:ascii="Cambria" w:eastAsia="Times New Roman" w:hAnsi="Cambria" w:cs="Times New Roman"/>
          <w:color w:val="000000"/>
          <w:sz w:val="22"/>
          <w:szCs w:val="22"/>
        </w:rPr>
      </w:pPr>
      <w:r>
        <w:rPr>
          <w:rFonts w:ascii="Cambria" w:eastAsia="Times New Roman" w:hAnsi="Cambria" w:cs="Times New Roman"/>
          <w:color w:val="000000"/>
          <w:sz w:val="22"/>
          <w:szCs w:val="22"/>
        </w:rPr>
        <w:t>[</w:t>
      </w:r>
      <w:r w:rsidRPr="00CB755C">
        <w:rPr>
          <w:rFonts w:ascii="Cambria" w:eastAsia="Times New Roman" w:hAnsi="Cambria" w:cs="Times New Roman"/>
          <w:color w:val="FF0000"/>
          <w:sz w:val="22"/>
          <w:szCs w:val="22"/>
        </w:rPr>
        <w:t>INSERT QUOTE FROM COACH/STUDENT/VOLUNTEER ATTORNEY HERE ABOUT PREPARTION AND WHY THIS COMPETITION IS IMPORTANT</w:t>
      </w:r>
      <w:r>
        <w:rPr>
          <w:rFonts w:ascii="Cambria" w:eastAsia="Times New Roman" w:hAnsi="Cambria" w:cs="Times New Roman"/>
          <w:color w:val="000000"/>
          <w:sz w:val="22"/>
          <w:szCs w:val="22"/>
        </w:rPr>
        <w:t>]</w:t>
      </w:r>
    </w:p>
    <w:p w14:paraId="4BB7058D" w14:textId="77777777" w:rsidR="005A49F0" w:rsidRPr="00CC7335" w:rsidRDefault="005A49F0" w:rsidP="005A49F0">
      <w:pPr>
        <w:rPr>
          <w:rFonts w:ascii="Cambria" w:hAnsi="Cambria"/>
          <w:sz w:val="22"/>
          <w:szCs w:val="22"/>
        </w:rPr>
      </w:pPr>
    </w:p>
    <w:p w14:paraId="4D105EDD" w14:textId="69B481B5" w:rsidR="005A49F0" w:rsidRDefault="009C21E7" w:rsidP="005A49F0">
      <w:pPr>
        <w:rPr>
          <w:rFonts w:ascii="Cambria" w:hAnsi="Cambria"/>
          <w:sz w:val="22"/>
          <w:szCs w:val="22"/>
        </w:rPr>
      </w:pPr>
      <w:r>
        <w:rPr>
          <w:rFonts w:ascii="Cambria" w:hAnsi="Cambria"/>
          <w:sz w:val="22"/>
          <w:szCs w:val="22"/>
        </w:rPr>
        <w:t>S</w:t>
      </w:r>
      <w:r w:rsidR="005A49F0" w:rsidRPr="005A49F0">
        <w:rPr>
          <w:rFonts w:ascii="Cambria" w:hAnsi="Cambria"/>
          <w:sz w:val="22"/>
          <w:szCs w:val="22"/>
        </w:rPr>
        <w:t xml:space="preserve">tudents will fill the roles of attorneys, witnesses, bailiffs and timekeepers in the fictitious </w:t>
      </w:r>
      <w:r w:rsidR="001B3E45">
        <w:rPr>
          <w:rFonts w:ascii="Cambria" w:hAnsi="Cambria"/>
          <w:sz w:val="22"/>
          <w:szCs w:val="22"/>
        </w:rPr>
        <w:t>criminal</w:t>
      </w:r>
      <w:r w:rsidR="005A49F0" w:rsidRPr="005A49F0">
        <w:rPr>
          <w:rFonts w:ascii="Cambria" w:hAnsi="Cambria"/>
          <w:sz w:val="22"/>
          <w:szCs w:val="22"/>
        </w:rPr>
        <w:t xml:space="preserve"> case, </w:t>
      </w:r>
      <w:r w:rsidR="001B3E45">
        <w:rPr>
          <w:rFonts w:ascii="Cambria" w:hAnsi="Cambria"/>
          <w:i/>
          <w:iCs/>
          <w:sz w:val="22"/>
          <w:szCs w:val="22"/>
        </w:rPr>
        <w:t>State of SC vs. CJ Lannister</w:t>
      </w:r>
      <w:r w:rsidR="001B3E45" w:rsidRPr="001B3E45">
        <w:rPr>
          <w:rFonts w:ascii="Cambria" w:hAnsi="Cambria"/>
          <w:sz w:val="22"/>
          <w:szCs w:val="22"/>
        </w:rPr>
        <w:t>, in which Lannister pled not guilty to murder and guilty but mentally ill to arson</w:t>
      </w:r>
      <w:r w:rsidR="005A49F0" w:rsidRPr="001B3E45">
        <w:rPr>
          <w:rFonts w:ascii="Cambria" w:hAnsi="Cambria"/>
          <w:sz w:val="22"/>
          <w:szCs w:val="22"/>
        </w:rPr>
        <w:t>.</w:t>
      </w:r>
      <w:r w:rsidR="005A49F0" w:rsidRPr="005A49F0">
        <w:rPr>
          <w:rFonts w:ascii="Cambria" w:hAnsi="Cambria"/>
          <w:sz w:val="22"/>
          <w:szCs w:val="22"/>
        </w:rPr>
        <w:t xml:space="preserve"> Students will present the case before a panel of local volunteer lawyers and judges</w:t>
      </w:r>
      <w:r w:rsidR="005A49F0">
        <w:rPr>
          <w:rFonts w:ascii="Cambria" w:hAnsi="Cambria"/>
          <w:sz w:val="22"/>
          <w:szCs w:val="22"/>
        </w:rPr>
        <w:t xml:space="preserve">. </w:t>
      </w:r>
      <w:r w:rsidR="005A49F0" w:rsidRPr="005A49F0">
        <w:rPr>
          <w:rFonts w:ascii="Cambria" w:hAnsi="Cambria"/>
          <w:sz w:val="22"/>
          <w:szCs w:val="22"/>
        </w:rPr>
        <w:t>Each team will be judged on its presentation skills, rather than the legal merits of the case.</w:t>
      </w:r>
    </w:p>
    <w:p w14:paraId="4845BE48" w14:textId="77777777" w:rsidR="005A49F0" w:rsidRDefault="005A49F0" w:rsidP="005A49F0">
      <w:pPr>
        <w:rPr>
          <w:rFonts w:ascii="Cambria" w:hAnsi="Cambria"/>
          <w:sz w:val="22"/>
          <w:szCs w:val="22"/>
        </w:rPr>
      </w:pPr>
    </w:p>
    <w:p w14:paraId="08142F10" w14:textId="3F8A6BD7" w:rsidR="005A49F0" w:rsidRDefault="005A49F0" w:rsidP="005A49F0">
      <w:pPr>
        <w:rPr>
          <w:rFonts w:ascii="Cambria" w:hAnsi="Cambria"/>
          <w:sz w:val="22"/>
          <w:szCs w:val="22"/>
        </w:rPr>
      </w:pPr>
      <w:r w:rsidRPr="00CC7335">
        <w:rPr>
          <w:rFonts w:ascii="Cambria" w:hAnsi="Cambria"/>
          <w:sz w:val="22"/>
          <w:szCs w:val="22"/>
        </w:rPr>
        <w:t xml:space="preserve">A total of 12 teams from the </w:t>
      </w:r>
      <w:r>
        <w:rPr>
          <w:rFonts w:ascii="Cambria" w:hAnsi="Cambria"/>
          <w:sz w:val="22"/>
          <w:szCs w:val="22"/>
        </w:rPr>
        <w:t>five</w:t>
      </w:r>
      <w:r w:rsidRPr="00CC7335">
        <w:rPr>
          <w:rFonts w:ascii="Cambria" w:hAnsi="Cambria"/>
          <w:sz w:val="22"/>
          <w:szCs w:val="22"/>
        </w:rPr>
        <w:t xml:space="preserve"> regional competitions will advance to the state competition </w:t>
      </w:r>
      <w:r>
        <w:rPr>
          <w:rFonts w:ascii="Cambria" w:hAnsi="Cambria"/>
          <w:sz w:val="22"/>
          <w:szCs w:val="22"/>
        </w:rPr>
        <w:t xml:space="preserve">March </w:t>
      </w:r>
      <w:r w:rsidR="001B3E45">
        <w:rPr>
          <w:rFonts w:ascii="Cambria" w:hAnsi="Cambria"/>
          <w:sz w:val="22"/>
          <w:szCs w:val="22"/>
        </w:rPr>
        <w:t>11</w:t>
      </w:r>
      <w:r>
        <w:rPr>
          <w:rFonts w:ascii="Cambria" w:hAnsi="Cambria"/>
          <w:sz w:val="22"/>
          <w:szCs w:val="22"/>
        </w:rPr>
        <w:t>-</w:t>
      </w:r>
      <w:r w:rsidR="001B3E45">
        <w:rPr>
          <w:rFonts w:ascii="Cambria" w:hAnsi="Cambria"/>
          <w:sz w:val="22"/>
          <w:szCs w:val="22"/>
        </w:rPr>
        <w:t>12</w:t>
      </w:r>
      <w:r>
        <w:rPr>
          <w:rFonts w:ascii="Cambria" w:hAnsi="Cambria"/>
          <w:sz w:val="22"/>
          <w:szCs w:val="22"/>
        </w:rPr>
        <w:t>.</w:t>
      </w:r>
    </w:p>
    <w:p w14:paraId="095E2613" w14:textId="77777777" w:rsidR="005A49F0" w:rsidRDefault="005A49F0" w:rsidP="005A49F0">
      <w:pPr>
        <w:rPr>
          <w:rFonts w:ascii="Cambria" w:hAnsi="Cambria"/>
          <w:sz w:val="22"/>
          <w:szCs w:val="22"/>
        </w:rPr>
      </w:pPr>
    </w:p>
    <w:p w14:paraId="7BE74F49" w14:textId="0FD0F5A7" w:rsidR="005A49F0" w:rsidRPr="008E21A4" w:rsidRDefault="005A49F0" w:rsidP="005A49F0">
      <w:pPr>
        <w:rPr>
          <w:rFonts w:ascii="Times New Roman" w:eastAsia="Times New Roman" w:hAnsi="Times New Roman" w:cs="Times New Roman"/>
        </w:rPr>
      </w:pPr>
      <w:r w:rsidRPr="008E21A4">
        <w:rPr>
          <w:rFonts w:ascii="Cambria" w:eastAsia="Times New Roman" w:hAnsi="Cambria" w:cs="Times New Roman"/>
          <w:color w:val="000000"/>
          <w:sz w:val="22"/>
          <w:szCs w:val="22"/>
        </w:rPr>
        <w:t>“Through this program, students not only learn</w:t>
      </w:r>
      <w:r>
        <w:rPr>
          <w:rFonts w:ascii="Cambria" w:eastAsia="Times New Roman" w:hAnsi="Cambria" w:cs="Times New Roman"/>
          <w:color w:val="000000"/>
          <w:sz w:val="22"/>
          <w:szCs w:val="22"/>
        </w:rPr>
        <w:t xml:space="preserve"> about the court process, but critical thinking, problem analysis and </w:t>
      </w:r>
      <w:r w:rsidR="00B3386D">
        <w:rPr>
          <w:rFonts w:ascii="Cambria" w:eastAsia="Times New Roman" w:hAnsi="Cambria" w:cs="Times New Roman"/>
          <w:color w:val="000000"/>
          <w:sz w:val="22"/>
          <w:szCs w:val="22"/>
        </w:rPr>
        <w:t>teamwork</w:t>
      </w:r>
      <w:r>
        <w:rPr>
          <w:rFonts w:ascii="Cambria" w:eastAsia="Times New Roman" w:hAnsi="Cambria" w:cs="Times New Roman"/>
          <w:color w:val="000000"/>
          <w:sz w:val="22"/>
          <w:szCs w:val="22"/>
        </w:rPr>
        <w:t xml:space="preserve">,” said Cynthia </w:t>
      </w:r>
      <w:r w:rsidR="009F0612">
        <w:rPr>
          <w:rFonts w:ascii="Cambria" w:eastAsia="Times New Roman" w:hAnsi="Cambria" w:cs="Times New Roman"/>
          <w:color w:val="000000"/>
          <w:sz w:val="22"/>
          <w:szCs w:val="22"/>
        </w:rPr>
        <w:t xml:space="preserve">H. </w:t>
      </w:r>
      <w:r>
        <w:rPr>
          <w:rFonts w:ascii="Cambria" w:eastAsia="Times New Roman" w:hAnsi="Cambria" w:cs="Times New Roman"/>
          <w:color w:val="000000"/>
          <w:sz w:val="22"/>
          <w:szCs w:val="22"/>
        </w:rPr>
        <w:t xml:space="preserve">Cothran, the SC Bar’s Law Related Education </w:t>
      </w:r>
      <w:r w:rsidR="009F0612">
        <w:rPr>
          <w:rFonts w:ascii="Cambria" w:eastAsia="Times New Roman" w:hAnsi="Cambria" w:cs="Times New Roman"/>
          <w:color w:val="000000"/>
          <w:sz w:val="22"/>
          <w:szCs w:val="22"/>
        </w:rPr>
        <w:t>D</w:t>
      </w:r>
      <w:r>
        <w:rPr>
          <w:rFonts w:ascii="Cambria" w:eastAsia="Times New Roman" w:hAnsi="Cambria" w:cs="Times New Roman"/>
          <w:color w:val="000000"/>
          <w:sz w:val="22"/>
          <w:szCs w:val="22"/>
        </w:rPr>
        <w:t>irector. “The best thing to see is students growing up in the program. I have watched middle school students participate in High School Mock Trial, go to college, enroll in law school and then become South Carolina attorneys.”</w:t>
      </w:r>
    </w:p>
    <w:p w14:paraId="73D9A00C" w14:textId="77777777" w:rsidR="005A49F0" w:rsidRDefault="005A49F0" w:rsidP="005A49F0">
      <w:pPr>
        <w:rPr>
          <w:rFonts w:ascii="Cambria" w:hAnsi="Cambria"/>
          <w:sz w:val="22"/>
          <w:szCs w:val="22"/>
        </w:rPr>
      </w:pPr>
    </w:p>
    <w:p w14:paraId="7EDDE85D" w14:textId="77777777" w:rsidR="005A49F0" w:rsidRPr="00CB755C" w:rsidRDefault="005A49F0" w:rsidP="005A49F0">
      <w:pPr>
        <w:rPr>
          <w:rFonts w:ascii="Cambria" w:hAnsi="Cambria"/>
          <w:sz w:val="22"/>
          <w:szCs w:val="22"/>
        </w:rPr>
      </w:pPr>
      <w:r w:rsidRPr="00CC7335">
        <w:rPr>
          <w:rFonts w:ascii="Cambria" w:hAnsi="Cambria"/>
          <w:sz w:val="22"/>
          <w:szCs w:val="22"/>
        </w:rPr>
        <w:t xml:space="preserve">The Mock Trial Program is sponsored by the SC Bar’s Law Related Education (LRE) Division, which was developed in 1976 to improve the ability of teachers to instruct law related education. The program is supported by the Bar’s LRE Committee and made possible through a SC Bar Foundation </w:t>
      </w:r>
      <w:r>
        <w:rPr>
          <w:rFonts w:ascii="Cambria" w:hAnsi="Cambria"/>
          <w:sz w:val="22"/>
          <w:szCs w:val="22"/>
        </w:rPr>
        <w:t>Interest on Lawyer Trust Accounts</w:t>
      </w:r>
      <w:r w:rsidRPr="00CC7335">
        <w:rPr>
          <w:rFonts w:ascii="Cambria" w:hAnsi="Cambria"/>
          <w:sz w:val="22"/>
          <w:szCs w:val="22"/>
        </w:rPr>
        <w:t xml:space="preserve"> grant and the SC Bar.</w:t>
      </w:r>
    </w:p>
    <w:p w14:paraId="2228294E" w14:textId="77777777" w:rsidR="005A49F0" w:rsidRDefault="005A49F0" w:rsidP="005A49F0"/>
    <w:p w14:paraId="38E03B19" w14:textId="0D47F3D8" w:rsidR="001B3E45" w:rsidRPr="001B3E45" w:rsidRDefault="005A49F0" w:rsidP="001B3E45">
      <w:pPr>
        <w:pStyle w:val="Default"/>
        <w:rPr>
          <w:rFonts w:ascii="Cambria" w:hAnsi="Cambria"/>
          <w:sz w:val="20"/>
          <w:szCs w:val="20"/>
        </w:rPr>
      </w:pPr>
      <w:r w:rsidRPr="001B3E45">
        <w:rPr>
          <w:rFonts w:ascii="Cambria" w:hAnsi="Cambria"/>
          <w:b/>
          <w:sz w:val="20"/>
          <w:szCs w:val="20"/>
        </w:rPr>
        <w:t>About the South Carolina Bar:</w:t>
      </w:r>
      <w:r w:rsidRPr="001B3E45">
        <w:rPr>
          <w:rFonts w:ascii="Cambria" w:hAnsi="Cambria"/>
          <w:i/>
          <w:sz w:val="20"/>
          <w:szCs w:val="20"/>
        </w:rPr>
        <w:br/>
      </w:r>
      <w:r w:rsidR="001B3E45" w:rsidRPr="001B3E45">
        <w:rPr>
          <w:rFonts w:ascii="Cambria" w:hAnsi="Cambria"/>
          <w:sz w:val="20"/>
          <w:szCs w:val="20"/>
        </w:rPr>
        <w:t xml:space="preserve">The South Carolina Bar is dedicated to improving the legal profession, the </w:t>
      </w:r>
      <w:proofErr w:type="gramStart"/>
      <w:r w:rsidR="001B3E45" w:rsidRPr="001B3E45">
        <w:rPr>
          <w:rFonts w:ascii="Cambria" w:hAnsi="Cambria"/>
          <w:sz w:val="20"/>
          <w:szCs w:val="20"/>
        </w:rPr>
        <w:t>law</w:t>
      </w:r>
      <w:proofErr w:type="gramEnd"/>
      <w:r w:rsidR="001B3E45" w:rsidRPr="001B3E45">
        <w:rPr>
          <w:rFonts w:ascii="Cambria" w:hAnsi="Cambria"/>
          <w:sz w:val="20"/>
          <w:szCs w:val="20"/>
        </w:rPr>
        <w:t xml:space="preserve"> and the administration of justice for all South Carolinians. It serves more than 1</w:t>
      </w:r>
      <w:r w:rsidR="001B3E45" w:rsidRPr="001B3E45">
        <w:rPr>
          <w:rFonts w:ascii="Cambria" w:hAnsi="Cambria"/>
          <w:sz w:val="20"/>
          <w:szCs w:val="20"/>
        </w:rPr>
        <w:t>7</w:t>
      </w:r>
      <w:r w:rsidR="001B3E45" w:rsidRPr="001B3E45">
        <w:rPr>
          <w:rFonts w:ascii="Cambria" w:hAnsi="Cambria"/>
          <w:sz w:val="20"/>
          <w:szCs w:val="20"/>
        </w:rPr>
        <w:t xml:space="preserve">,000 lawyer members and provides resources to educators and citizens of the Palmetto State. Learn more at </w:t>
      </w:r>
      <w:r w:rsidR="001B3E45" w:rsidRPr="001B3E45">
        <w:rPr>
          <w:rFonts w:ascii="Cambria" w:hAnsi="Cambria"/>
          <w:color w:val="0462C1"/>
          <w:sz w:val="20"/>
          <w:szCs w:val="20"/>
        </w:rPr>
        <w:t>www.scbar.org</w:t>
      </w:r>
      <w:r w:rsidR="001B3E45" w:rsidRPr="001B3E45">
        <w:rPr>
          <w:rFonts w:ascii="Cambria" w:hAnsi="Cambria"/>
          <w:sz w:val="20"/>
          <w:szCs w:val="20"/>
        </w:rPr>
        <w:t xml:space="preserve">. </w:t>
      </w:r>
    </w:p>
    <w:p w14:paraId="40B0A0FA" w14:textId="0265CCDF" w:rsidR="00373E7D" w:rsidRPr="001B3E45" w:rsidRDefault="001B3E45" w:rsidP="001B3E45">
      <w:pPr>
        <w:pStyle w:val="Default"/>
        <w:jc w:val="center"/>
        <w:rPr>
          <w:rFonts w:ascii="Cambria" w:hAnsi="Cambria"/>
          <w:sz w:val="20"/>
          <w:szCs w:val="20"/>
        </w:rPr>
      </w:pPr>
      <w:r>
        <w:rPr>
          <w:rFonts w:ascii="Cambria" w:hAnsi="Cambria"/>
          <w:sz w:val="20"/>
          <w:szCs w:val="20"/>
        </w:rPr>
        <w:br/>
      </w:r>
      <w:r w:rsidR="005A49F0" w:rsidRPr="001B3E45">
        <w:rPr>
          <w:rFonts w:ascii="Cambria" w:hAnsi="Cambria"/>
          <w:sz w:val="20"/>
          <w:szCs w:val="20"/>
        </w:rPr>
        <w:t>##</w:t>
      </w:r>
      <w:r w:rsidR="00B77E61" w:rsidRPr="001B3E45">
        <w:rPr>
          <w:rFonts w:ascii="Cambria" w:hAnsi="Cambria"/>
          <w:sz w:val="20"/>
          <w:szCs w:val="20"/>
        </w:rPr>
        <w:t>#</w:t>
      </w:r>
    </w:p>
    <w:sectPr w:rsidR="00373E7D" w:rsidRPr="001B3E45" w:rsidSect="00166BD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FF7C" w14:textId="77777777" w:rsidR="00703846" w:rsidRDefault="00703846">
      <w:r>
        <w:separator/>
      </w:r>
    </w:p>
  </w:endnote>
  <w:endnote w:type="continuationSeparator" w:id="0">
    <w:p w14:paraId="5BAD49CA" w14:textId="77777777" w:rsidR="00703846" w:rsidRDefault="0070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6E47B" w14:textId="77777777" w:rsidR="00703846" w:rsidRDefault="00703846">
      <w:r>
        <w:separator/>
      </w:r>
    </w:p>
  </w:footnote>
  <w:footnote w:type="continuationSeparator" w:id="0">
    <w:p w14:paraId="43E2E077" w14:textId="77777777" w:rsidR="00703846" w:rsidRDefault="00703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07B7" w14:textId="77777777" w:rsidR="009E5D35" w:rsidRPr="009E5D35" w:rsidRDefault="00703846" w:rsidP="009E5D35">
    <w:pPr>
      <w:pStyle w:val="Header"/>
      <w:jc w:val="right"/>
      <w:rPr>
        <w:rFonts w:ascii="Source Sans Pro" w:hAnsi="Source Sans Pro"/>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E220" w14:textId="77777777" w:rsidR="00166BDB" w:rsidRDefault="00B77E61" w:rsidP="00166BDB">
    <w:pPr>
      <w:pStyle w:val="Header"/>
      <w:jc w:val="right"/>
    </w:pPr>
    <w:r>
      <w:rPr>
        <w:noProof/>
      </w:rPr>
      <w:drawing>
        <wp:inline distT="0" distB="0" distL="0" distR="0" wp14:anchorId="76920345" wp14:editId="5A94553E">
          <wp:extent cx="906905" cy="4625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ault-share.png"/>
                  <pic:cNvPicPr/>
                </pic:nvPicPr>
                <pic:blipFill>
                  <a:blip r:embed="rId1">
                    <a:extLst>
                      <a:ext uri="{28A0092B-C50C-407E-A947-70E740481C1C}">
                        <a14:useLocalDpi xmlns:a14="http://schemas.microsoft.com/office/drawing/2010/main" val="0"/>
                      </a:ext>
                    </a:extLst>
                  </a:blip>
                  <a:stretch>
                    <a:fillRect/>
                  </a:stretch>
                </pic:blipFill>
                <pic:spPr>
                  <a:xfrm>
                    <a:off x="0" y="0"/>
                    <a:ext cx="945227" cy="482107"/>
                  </a:xfrm>
                  <a:prstGeom prst="rect">
                    <a:avLst/>
                  </a:prstGeom>
                </pic:spPr>
              </pic:pic>
            </a:graphicData>
          </a:graphic>
        </wp:inline>
      </w:drawing>
    </w:r>
  </w:p>
  <w:p w14:paraId="2744B4FA" w14:textId="4D2F6CEF" w:rsidR="00166BDB" w:rsidRPr="009E5D35" w:rsidRDefault="001B3E45" w:rsidP="00166BDB">
    <w:pPr>
      <w:pStyle w:val="Header"/>
      <w:jc w:val="right"/>
      <w:rPr>
        <w:rFonts w:ascii="Source Sans Pro" w:hAnsi="Source Sans Pro"/>
        <w:sz w:val="20"/>
        <w:szCs w:val="20"/>
      </w:rPr>
    </w:pPr>
    <w:r>
      <w:rPr>
        <w:rFonts w:ascii="Source Sans Pro" w:hAnsi="Source Sans Pro"/>
        <w:sz w:val="20"/>
        <w:szCs w:val="20"/>
      </w:rPr>
      <w:t xml:space="preserve">Jamie </w:t>
    </w:r>
    <w:r w:rsidR="00B77E61" w:rsidRPr="009E5D35">
      <w:rPr>
        <w:rFonts w:ascii="Source Sans Pro" w:hAnsi="Source Sans Pro"/>
        <w:sz w:val="20"/>
        <w:szCs w:val="20"/>
      </w:rPr>
      <w:t>M</w:t>
    </w:r>
    <w:r>
      <w:rPr>
        <w:rFonts w:ascii="Source Sans Pro" w:hAnsi="Source Sans Pro"/>
        <w:sz w:val="20"/>
        <w:szCs w:val="20"/>
      </w:rPr>
      <w:t>etz</w:t>
    </w:r>
  </w:p>
  <w:p w14:paraId="11DF9C03" w14:textId="77777777" w:rsidR="00166BDB" w:rsidRPr="009E5D35" w:rsidRDefault="00B77E61" w:rsidP="00166BDB">
    <w:pPr>
      <w:pStyle w:val="Header"/>
      <w:jc w:val="right"/>
      <w:rPr>
        <w:rFonts w:ascii="Source Sans Pro" w:hAnsi="Source Sans Pro"/>
        <w:sz w:val="20"/>
        <w:szCs w:val="20"/>
      </w:rPr>
    </w:pPr>
    <w:r w:rsidRPr="009E5D35">
      <w:rPr>
        <w:rFonts w:ascii="Source Sans Pro" w:hAnsi="Source Sans Pro"/>
        <w:sz w:val="20"/>
        <w:szCs w:val="20"/>
      </w:rPr>
      <w:t>Content Strategist</w:t>
    </w:r>
  </w:p>
  <w:p w14:paraId="4A70D39D" w14:textId="1E85F24B" w:rsidR="00166BDB" w:rsidRPr="009E5D35" w:rsidRDefault="001B3E45" w:rsidP="00166BDB">
    <w:pPr>
      <w:pStyle w:val="Header"/>
      <w:jc w:val="right"/>
      <w:rPr>
        <w:rFonts w:ascii="Source Sans Pro" w:hAnsi="Source Sans Pro"/>
        <w:sz w:val="20"/>
        <w:szCs w:val="20"/>
      </w:rPr>
    </w:pPr>
    <w:hyperlink r:id="rId2" w:history="1">
      <w:r w:rsidRPr="003E2064">
        <w:rPr>
          <w:rStyle w:val="Hyperlink"/>
          <w:rFonts w:ascii="Source Sans Pro" w:hAnsi="Source Sans Pro"/>
          <w:sz w:val="20"/>
          <w:szCs w:val="20"/>
        </w:rPr>
        <w:t>jmetz@scbar.org</w:t>
      </w:r>
    </w:hyperlink>
  </w:p>
  <w:p w14:paraId="65731489" w14:textId="77777777" w:rsidR="00166BDB" w:rsidRDefault="007038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F0"/>
    <w:rsid w:val="000B0890"/>
    <w:rsid w:val="001B3E45"/>
    <w:rsid w:val="00402B5F"/>
    <w:rsid w:val="004E65D8"/>
    <w:rsid w:val="005A49F0"/>
    <w:rsid w:val="00703846"/>
    <w:rsid w:val="007B4A50"/>
    <w:rsid w:val="00986943"/>
    <w:rsid w:val="009C21E7"/>
    <w:rsid w:val="009F0612"/>
    <w:rsid w:val="00B3386D"/>
    <w:rsid w:val="00B77E61"/>
    <w:rsid w:val="00C67828"/>
    <w:rsid w:val="00F6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DE70"/>
  <w15:chartTrackingRefBased/>
  <w15:docId w15:val="{C3C60FEC-A176-B544-ACB3-E4FB6D44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F0"/>
    <w:pPr>
      <w:tabs>
        <w:tab w:val="center" w:pos="4680"/>
        <w:tab w:val="right" w:pos="9360"/>
      </w:tabs>
    </w:pPr>
  </w:style>
  <w:style w:type="character" w:customStyle="1" w:styleId="HeaderChar">
    <w:name w:val="Header Char"/>
    <w:basedOn w:val="DefaultParagraphFont"/>
    <w:link w:val="Header"/>
    <w:uiPriority w:val="99"/>
    <w:rsid w:val="005A49F0"/>
  </w:style>
  <w:style w:type="character" w:styleId="Hyperlink">
    <w:name w:val="Hyperlink"/>
    <w:basedOn w:val="DefaultParagraphFont"/>
    <w:uiPriority w:val="99"/>
    <w:unhideWhenUsed/>
    <w:rsid w:val="005A49F0"/>
    <w:rPr>
      <w:color w:val="0563C1" w:themeColor="hyperlink"/>
      <w:u w:val="single"/>
    </w:rPr>
  </w:style>
  <w:style w:type="paragraph" w:styleId="Footer">
    <w:name w:val="footer"/>
    <w:basedOn w:val="Normal"/>
    <w:link w:val="FooterChar"/>
    <w:uiPriority w:val="99"/>
    <w:unhideWhenUsed/>
    <w:rsid w:val="001B3E45"/>
    <w:pPr>
      <w:tabs>
        <w:tab w:val="center" w:pos="4680"/>
        <w:tab w:val="right" w:pos="9360"/>
      </w:tabs>
    </w:pPr>
  </w:style>
  <w:style w:type="character" w:customStyle="1" w:styleId="FooterChar">
    <w:name w:val="Footer Char"/>
    <w:basedOn w:val="DefaultParagraphFont"/>
    <w:link w:val="Footer"/>
    <w:uiPriority w:val="99"/>
    <w:rsid w:val="001B3E45"/>
  </w:style>
  <w:style w:type="character" w:styleId="UnresolvedMention">
    <w:name w:val="Unresolved Mention"/>
    <w:basedOn w:val="DefaultParagraphFont"/>
    <w:uiPriority w:val="99"/>
    <w:semiHidden/>
    <w:unhideWhenUsed/>
    <w:rsid w:val="001B3E45"/>
    <w:rPr>
      <w:color w:val="605E5C"/>
      <w:shd w:val="clear" w:color="auto" w:fill="E1DFDD"/>
    </w:rPr>
  </w:style>
  <w:style w:type="paragraph" w:customStyle="1" w:styleId="Default">
    <w:name w:val="Default"/>
    <w:rsid w:val="001B3E4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bar.org/public/students-educators/middle-school-mock-trial/msmt-locat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jmetz@scba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 Mixson</dc:creator>
  <cp:keywords/>
  <dc:description/>
  <cp:lastModifiedBy>Mary-Kathryn Craft</cp:lastModifiedBy>
  <cp:revision>3</cp:revision>
  <dcterms:created xsi:type="dcterms:W3CDTF">2021-10-26T16:30:00Z</dcterms:created>
  <dcterms:modified xsi:type="dcterms:W3CDTF">2021-10-26T16:35:00Z</dcterms:modified>
</cp:coreProperties>
</file>